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923" w:rsidRDefault="00E93923" w:rsidP="00AE429C">
      <w:r>
        <w:t>January 19, 2024</w:t>
      </w:r>
    </w:p>
    <w:p w:rsidR="00E93923" w:rsidRDefault="00E93923" w:rsidP="00AE429C">
      <w:pPr>
        <w:jc w:val="both"/>
        <w:rPr>
          <w:b/>
        </w:rPr>
      </w:pPr>
    </w:p>
    <w:p w:rsidR="005D7322" w:rsidRPr="005D7322" w:rsidRDefault="005D7322" w:rsidP="00AE429C">
      <w:pPr>
        <w:jc w:val="both"/>
        <w:rPr>
          <w:b/>
        </w:rPr>
      </w:pPr>
      <w:r w:rsidRPr="005D7322">
        <w:rPr>
          <w:b/>
        </w:rPr>
        <w:t xml:space="preserve">Chief (Barr.) </w:t>
      </w:r>
      <w:proofErr w:type="spellStart"/>
      <w:r w:rsidRPr="005D7322">
        <w:rPr>
          <w:b/>
        </w:rPr>
        <w:t>Nyesom</w:t>
      </w:r>
      <w:proofErr w:type="spellEnd"/>
      <w:r w:rsidRPr="005D7322">
        <w:rPr>
          <w:b/>
        </w:rPr>
        <w:t xml:space="preserve"> </w:t>
      </w:r>
      <w:proofErr w:type="spellStart"/>
      <w:r w:rsidR="0073384D">
        <w:rPr>
          <w:b/>
        </w:rPr>
        <w:t>Ezenwo</w:t>
      </w:r>
      <w:proofErr w:type="spellEnd"/>
      <w:r w:rsidR="0073384D">
        <w:rPr>
          <w:b/>
        </w:rPr>
        <w:t xml:space="preserve"> </w:t>
      </w:r>
      <w:r w:rsidRPr="005D7322">
        <w:rPr>
          <w:b/>
        </w:rPr>
        <w:t>Wike</w:t>
      </w:r>
    </w:p>
    <w:p w:rsidR="00D93AED" w:rsidRDefault="005D7322" w:rsidP="00AE429C">
      <w:pPr>
        <w:jc w:val="both"/>
      </w:pPr>
      <w:r>
        <w:t>The Honourable Minister</w:t>
      </w:r>
    </w:p>
    <w:p w:rsidR="005D7322" w:rsidRDefault="005D7322" w:rsidP="00AE429C">
      <w:pPr>
        <w:jc w:val="both"/>
      </w:pPr>
      <w:r>
        <w:t>Federal Capital Territory Administration</w:t>
      </w:r>
    </w:p>
    <w:p w:rsidR="005D7322" w:rsidRDefault="005D7322" w:rsidP="00AE429C">
      <w:pPr>
        <w:jc w:val="both"/>
      </w:pPr>
      <w:r>
        <w:t xml:space="preserve">Area 11, </w:t>
      </w:r>
      <w:proofErr w:type="spellStart"/>
      <w:r>
        <w:t>Garki</w:t>
      </w:r>
      <w:proofErr w:type="spellEnd"/>
    </w:p>
    <w:p w:rsidR="005D7322" w:rsidRDefault="005D7322" w:rsidP="00AE429C">
      <w:pPr>
        <w:jc w:val="both"/>
      </w:pPr>
      <w:r>
        <w:t>Abuja.</w:t>
      </w:r>
    </w:p>
    <w:p w:rsidR="005D7322" w:rsidRDefault="005D7322" w:rsidP="00AE429C">
      <w:pPr>
        <w:pStyle w:val="Style1"/>
        <w:jc w:val="both"/>
      </w:pPr>
    </w:p>
    <w:p w:rsidR="005D7322" w:rsidRPr="005D7322" w:rsidRDefault="005D7322" w:rsidP="00AE429C">
      <w:pPr>
        <w:jc w:val="both"/>
        <w:rPr>
          <w:i/>
        </w:rPr>
      </w:pPr>
      <w:r w:rsidRPr="005D7322">
        <w:rPr>
          <w:i/>
        </w:rPr>
        <w:t xml:space="preserve">Honourable Minister Sir, </w:t>
      </w:r>
    </w:p>
    <w:p w:rsidR="005D7322" w:rsidRDefault="005D7322" w:rsidP="00AE429C">
      <w:pPr>
        <w:jc w:val="both"/>
      </w:pPr>
    </w:p>
    <w:p w:rsidR="005D7322" w:rsidRPr="005D7322" w:rsidRDefault="005D7322" w:rsidP="00AE429C">
      <w:pPr>
        <w:jc w:val="both"/>
        <w:rPr>
          <w:b/>
        </w:rPr>
      </w:pPr>
      <w:r w:rsidRPr="005D7322">
        <w:rPr>
          <w:b/>
        </w:rPr>
        <w:t>RECENT CASES OF KIDNAPPING IN THE FCT</w:t>
      </w:r>
    </w:p>
    <w:p w:rsidR="005D7322" w:rsidRDefault="005D7322" w:rsidP="00AE429C">
      <w:pPr>
        <w:jc w:val="both"/>
      </w:pPr>
    </w:p>
    <w:p w:rsidR="005D7322" w:rsidRDefault="005D7322" w:rsidP="00AE429C">
      <w:pPr>
        <w:jc w:val="both"/>
      </w:pPr>
      <w:r w:rsidRPr="005D7322">
        <w:rPr>
          <w:b/>
        </w:rPr>
        <w:t>SUGGESTIONS ON THE WAY FORWARD</w:t>
      </w:r>
      <w:r>
        <w:t xml:space="preserve">.  </w:t>
      </w:r>
    </w:p>
    <w:p w:rsidR="005D7322" w:rsidRDefault="005D7322" w:rsidP="00AE429C">
      <w:pPr>
        <w:jc w:val="both"/>
      </w:pPr>
    </w:p>
    <w:p w:rsidR="005D7322" w:rsidRDefault="005D7322" w:rsidP="00AE429C">
      <w:pPr>
        <w:jc w:val="both"/>
      </w:pPr>
      <w:r>
        <w:t xml:space="preserve">The recent wave of kidnappings in the FCT have become a great source and cause of concern and worry to all and sundry. These cases, many of which have made their way to the media, have enveloped the Territory with fear, trepidation and outright unease and anxiety. </w:t>
      </w:r>
      <w:r w:rsidR="0073384D">
        <w:t>It is causing residents sleepless nights and showing the capacity to scare away investors.</w:t>
      </w:r>
    </w:p>
    <w:p w:rsidR="0073384D" w:rsidRDefault="0073384D" w:rsidP="00AE429C">
      <w:pPr>
        <w:jc w:val="both"/>
      </w:pPr>
    </w:p>
    <w:p w:rsidR="0073384D" w:rsidRDefault="0073384D" w:rsidP="00AE429C">
      <w:pPr>
        <w:jc w:val="both"/>
      </w:pPr>
      <w:r>
        <w:t>While we wish to acknowledge and appreciate the efforts of the government so far, we wish to suggest the following additions to your strategies;</w:t>
      </w:r>
    </w:p>
    <w:p w:rsidR="0014125B" w:rsidRDefault="0014125B" w:rsidP="00AE429C">
      <w:pPr>
        <w:jc w:val="both"/>
      </w:pPr>
    </w:p>
    <w:p w:rsidR="0073384D" w:rsidRDefault="0073384D" w:rsidP="00AE429C">
      <w:pPr>
        <w:jc w:val="both"/>
      </w:pPr>
    </w:p>
    <w:p w:rsidR="001500CC" w:rsidRPr="001500CC" w:rsidRDefault="001500CC" w:rsidP="00AE429C">
      <w:pPr>
        <w:pStyle w:val="ListParagraph"/>
        <w:numPr>
          <w:ilvl w:val="0"/>
          <w:numId w:val="1"/>
        </w:numPr>
        <w:jc w:val="both"/>
      </w:pPr>
      <w:r>
        <w:rPr>
          <w:b/>
        </w:rPr>
        <w:t xml:space="preserve">All CCTV cameras earlier installed in and around the FCT during the Dr. </w:t>
      </w:r>
      <w:proofErr w:type="spellStart"/>
      <w:r>
        <w:rPr>
          <w:b/>
        </w:rPr>
        <w:t>Goodluck</w:t>
      </w:r>
      <w:proofErr w:type="spellEnd"/>
      <w:r>
        <w:rPr>
          <w:b/>
        </w:rPr>
        <w:t xml:space="preserve"> Jonathan’s administration should be activated  and made operational with additional units procured and installed at critical junctions and neighborhoods around the Territory. </w:t>
      </w:r>
      <w:r w:rsidR="001D193A">
        <w:rPr>
          <w:b/>
        </w:rPr>
        <w:t>Kidnappers do not kidnap and disappear into thin air. They use the roads either with vehicles</w:t>
      </w:r>
      <w:r w:rsidR="0091263B">
        <w:rPr>
          <w:b/>
        </w:rPr>
        <w:t xml:space="preserve">, </w:t>
      </w:r>
      <w:r w:rsidR="001D193A">
        <w:rPr>
          <w:b/>
        </w:rPr>
        <w:t xml:space="preserve">bikes or even by foot. </w:t>
      </w:r>
    </w:p>
    <w:p w:rsidR="001500CC" w:rsidRDefault="001500CC" w:rsidP="00AE429C">
      <w:pPr>
        <w:jc w:val="both"/>
        <w:rPr>
          <w:b/>
        </w:rPr>
      </w:pPr>
    </w:p>
    <w:p w:rsidR="001500CC" w:rsidRPr="001500CC" w:rsidRDefault="001500CC" w:rsidP="00AE429C">
      <w:pPr>
        <w:pStyle w:val="ListParagraph"/>
        <w:numPr>
          <w:ilvl w:val="0"/>
          <w:numId w:val="1"/>
        </w:numPr>
        <w:jc w:val="both"/>
      </w:pPr>
      <w:r>
        <w:rPr>
          <w:b/>
        </w:rPr>
        <w:t xml:space="preserve">A Control Room be established with </w:t>
      </w:r>
      <w:r w:rsidR="0091263B">
        <w:rPr>
          <w:b/>
        </w:rPr>
        <w:t>monitoring crew strictly</w:t>
      </w:r>
      <w:r>
        <w:rPr>
          <w:b/>
        </w:rPr>
        <w:t xml:space="preserve"> drawn from across the various security agencies. Operatives to work in the Control Room should be </w:t>
      </w:r>
      <w:r w:rsidR="0091263B">
        <w:rPr>
          <w:b/>
        </w:rPr>
        <w:t xml:space="preserve">properly </w:t>
      </w:r>
      <w:r>
        <w:rPr>
          <w:b/>
        </w:rPr>
        <w:t>vetted before being allowed into the CR.</w:t>
      </w:r>
    </w:p>
    <w:p w:rsidR="001500CC" w:rsidRPr="001500CC" w:rsidRDefault="001500CC" w:rsidP="00AE429C">
      <w:pPr>
        <w:pStyle w:val="ListParagraph"/>
        <w:jc w:val="both"/>
        <w:rPr>
          <w:b/>
        </w:rPr>
      </w:pPr>
    </w:p>
    <w:p w:rsidR="001D193A" w:rsidRPr="0014125B" w:rsidRDefault="001500CC" w:rsidP="00AE429C">
      <w:pPr>
        <w:pStyle w:val="ListParagraph"/>
        <w:numPr>
          <w:ilvl w:val="0"/>
          <w:numId w:val="1"/>
        </w:numPr>
        <w:jc w:val="both"/>
      </w:pPr>
      <w:r>
        <w:rPr>
          <w:b/>
        </w:rPr>
        <w:t xml:space="preserve">The FCT needs additional operational vehicles and especially Security Power bikes fitted with up-to-date security and communication gadgets </w:t>
      </w:r>
      <w:r w:rsidR="001D193A">
        <w:rPr>
          <w:b/>
        </w:rPr>
        <w:t xml:space="preserve">and deployed to key junctions and </w:t>
      </w:r>
      <w:proofErr w:type="spellStart"/>
      <w:r w:rsidR="001D193A">
        <w:rPr>
          <w:b/>
        </w:rPr>
        <w:t>neighbourhoods</w:t>
      </w:r>
      <w:proofErr w:type="spellEnd"/>
      <w:r w:rsidR="001D193A">
        <w:rPr>
          <w:b/>
        </w:rPr>
        <w:t>. These Power bikes are to patrol different neighborhoods and give residents a sense of safety while deterring criminals. They should be deployed to all parts of the Territory especially the interior parts.</w:t>
      </w:r>
    </w:p>
    <w:p w:rsidR="0014125B" w:rsidRDefault="0014125B" w:rsidP="0014125B">
      <w:pPr>
        <w:pStyle w:val="ListParagraph"/>
      </w:pPr>
    </w:p>
    <w:p w:rsidR="0014125B" w:rsidRDefault="0014125B" w:rsidP="0014125B">
      <w:pPr>
        <w:jc w:val="both"/>
      </w:pPr>
    </w:p>
    <w:p w:rsidR="0014125B" w:rsidRDefault="0014125B" w:rsidP="0014125B">
      <w:pPr>
        <w:jc w:val="both"/>
      </w:pPr>
    </w:p>
    <w:p w:rsidR="0014125B" w:rsidRDefault="0014125B" w:rsidP="0014125B">
      <w:pPr>
        <w:jc w:val="both"/>
      </w:pPr>
    </w:p>
    <w:p w:rsidR="0014125B" w:rsidRDefault="0014125B" w:rsidP="0014125B">
      <w:pPr>
        <w:jc w:val="both"/>
      </w:pPr>
    </w:p>
    <w:p w:rsidR="0014125B" w:rsidRDefault="0014125B" w:rsidP="0014125B">
      <w:pPr>
        <w:jc w:val="both"/>
      </w:pPr>
    </w:p>
    <w:p w:rsidR="0014125B" w:rsidRDefault="0014125B" w:rsidP="0014125B">
      <w:pPr>
        <w:jc w:val="both"/>
      </w:pPr>
    </w:p>
    <w:p w:rsidR="0014125B" w:rsidRPr="001D193A" w:rsidRDefault="0014125B" w:rsidP="0014125B">
      <w:pPr>
        <w:jc w:val="both"/>
      </w:pPr>
    </w:p>
    <w:p w:rsidR="001D193A" w:rsidRPr="001D193A" w:rsidRDefault="001D193A" w:rsidP="00AE429C">
      <w:pPr>
        <w:pStyle w:val="ListParagraph"/>
        <w:jc w:val="both"/>
        <w:rPr>
          <w:b/>
        </w:rPr>
      </w:pPr>
    </w:p>
    <w:p w:rsidR="001D193A" w:rsidRPr="001D193A" w:rsidRDefault="00761312" w:rsidP="00AE429C">
      <w:pPr>
        <w:pStyle w:val="ListParagraph"/>
        <w:numPr>
          <w:ilvl w:val="0"/>
          <w:numId w:val="1"/>
        </w:numPr>
        <w:jc w:val="both"/>
      </w:pPr>
      <w:r>
        <w:rPr>
          <w:b/>
        </w:rPr>
        <w:t>N</w:t>
      </w:r>
      <w:r w:rsidR="001D193A">
        <w:rPr>
          <w:b/>
        </w:rPr>
        <w:t>eighborhood</w:t>
      </w:r>
      <w:r>
        <w:rPr>
          <w:b/>
        </w:rPr>
        <w:t>s</w:t>
      </w:r>
      <w:r w:rsidR="001D193A">
        <w:rPr>
          <w:b/>
        </w:rPr>
        <w:t xml:space="preserve"> and communities </w:t>
      </w:r>
      <w:r>
        <w:rPr>
          <w:b/>
        </w:rPr>
        <w:t xml:space="preserve">within the territory </w:t>
      </w:r>
      <w:r w:rsidR="001D193A">
        <w:rPr>
          <w:b/>
        </w:rPr>
        <w:t xml:space="preserve">should be encouraged to establish a community security system. This will enable residents note and report suspicious movements, strange faces and unusual happenings around them. Heads of each security association should have regular meetings with the authorities.    </w:t>
      </w:r>
    </w:p>
    <w:p w:rsidR="001D193A" w:rsidRPr="001D193A" w:rsidRDefault="001D193A" w:rsidP="00AE429C">
      <w:pPr>
        <w:pStyle w:val="ListParagraph"/>
        <w:jc w:val="both"/>
        <w:rPr>
          <w:b/>
        </w:rPr>
      </w:pPr>
    </w:p>
    <w:p w:rsidR="00761312" w:rsidRPr="001A19B0" w:rsidRDefault="001D193A" w:rsidP="00AE429C">
      <w:pPr>
        <w:pStyle w:val="ListParagraph"/>
        <w:numPr>
          <w:ilvl w:val="0"/>
          <w:numId w:val="1"/>
        </w:numPr>
        <w:jc w:val="both"/>
      </w:pPr>
      <w:r>
        <w:rPr>
          <w:b/>
        </w:rPr>
        <w:t xml:space="preserve">Engagement and deployment of Civilian Intelligence Officers </w:t>
      </w:r>
      <w:r w:rsidR="0091263B">
        <w:rPr>
          <w:b/>
        </w:rPr>
        <w:t xml:space="preserve">(may include screened and vetted ex-servicemen, vigilante members, and ordinary citizens) </w:t>
      </w:r>
      <w:r>
        <w:rPr>
          <w:b/>
        </w:rPr>
        <w:t>herein referred to as Layers. These Layers should be drawn from and deployed to cover every community and neighborhood in the territory</w:t>
      </w:r>
      <w:r w:rsidR="0091263B">
        <w:rPr>
          <w:b/>
        </w:rPr>
        <w:t xml:space="preserve"> and</w:t>
      </w:r>
      <w:r>
        <w:rPr>
          <w:b/>
        </w:rPr>
        <w:t xml:space="preserve"> report directly to the Control Room</w:t>
      </w:r>
      <w:r w:rsidR="0091263B">
        <w:rPr>
          <w:b/>
        </w:rPr>
        <w:t xml:space="preserve">. </w:t>
      </w:r>
    </w:p>
    <w:p w:rsidR="001A19B0" w:rsidRDefault="001A19B0" w:rsidP="00AE429C">
      <w:pPr>
        <w:pStyle w:val="ListParagraph"/>
        <w:jc w:val="both"/>
      </w:pPr>
    </w:p>
    <w:p w:rsidR="001A19B0" w:rsidRPr="0091263B" w:rsidRDefault="001A19B0" w:rsidP="00AE429C">
      <w:pPr>
        <w:pStyle w:val="ListParagraph"/>
        <w:numPr>
          <w:ilvl w:val="0"/>
          <w:numId w:val="1"/>
        </w:numPr>
        <w:jc w:val="both"/>
      </w:pPr>
      <w:r>
        <w:rPr>
          <w:b/>
        </w:rPr>
        <w:t xml:space="preserve">Provision of dedicated, functional and effective Security Hotlines that are easy for residents to memorize. </w:t>
      </w:r>
    </w:p>
    <w:p w:rsidR="0091263B" w:rsidRDefault="0091263B" w:rsidP="00AE429C">
      <w:pPr>
        <w:pStyle w:val="ListParagraph"/>
        <w:jc w:val="both"/>
      </w:pPr>
    </w:p>
    <w:p w:rsidR="001A19B0" w:rsidRDefault="0091263B" w:rsidP="00AE429C">
      <w:pPr>
        <w:pStyle w:val="ListParagraph"/>
        <w:numPr>
          <w:ilvl w:val="0"/>
          <w:numId w:val="1"/>
        </w:numPr>
        <w:jc w:val="both"/>
        <w:rPr>
          <w:b/>
        </w:rPr>
      </w:pPr>
      <w:r w:rsidRPr="0091263B">
        <w:rPr>
          <w:b/>
        </w:rPr>
        <w:t xml:space="preserve">Robust and continuous </w:t>
      </w:r>
      <w:r>
        <w:rPr>
          <w:b/>
        </w:rPr>
        <w:t>interface and engagements with</w:t>
      </w:r>
      <w:r w:rsidRPr="0091263B">
        <w:rPr>
          <w:b/>
        </w:rPr>
        <w:t xml:space="preserve"> the Media</w:t>
      </w:r>
      <w:r>
        <w:rPr>
          <w:b/>
        </w:rPr>
        <w:t xml:space="preserve"> to help educate and enlighten FCT residents on their responsibilities for a safer Capital Territory. The Media should also be enjoined to </w:t>
      </w:r>
      <w:r w:rsidR="001A19B0">
        <w:rPr>
          <w:b/>
        </w:rPr>
        <w:t xml:space="preserve">run constant publicity on the dedicated Security Numbers and Security Tips as will be provided by the Administration. </w:t>
      </w:r>
    </w:p>
    <w:p w:rsidR="001A19B0" w:rsidRPr="001A19B0" w:rsidRDefault="001A19B0" w:rsidP="00AE429C">
      <w:pPr>
        <w:pStyle w:val="ListParagraph"/>
        <w:jc w:val="both"/>
        <w:rPr>
          <w:b/>
        </w:rPr>
      </w:pPr>
    </w:p>
    <w:p w:rsidR="001A19B0" w:rsidRDefault="001A19B0" w:rsidP="00AE429C">
      <w:pPr>
        <w:pStyle w:val="ListParagraph"/>
        <w:numPr>
          <w:ilvl w:val="0"/>
          <w:numId w:val="1"/>
        </w:numPr>
        <w:jc w:val="both"/>
        <w:rPr>
          <w:b/>
        </w:rPr>
      </w:pPr>
      <w:r>
        <w:rPr>
          <w:b/>
        </w:rPr>
        <w:t xml:space="preserve">Deliberate efforts to enlighten all FCT residents on Security Tips using different medium including the Churches, Mosques, Markets, Schools, Estate Associations, Traditional Institutions, etc. the security saying; ‘if you see something, say something’ should become a culture of all residents. </w:t>
      </w:r>
    </w:p>
    <w:p w:rsidR="001A19B0" w:rsidRPr="001A19B0" w:rsidRDefault="001A19B0" w:rsidP="00AE429C">
      <w:pPr>
        <w:pStyle w:val="ListParagraph"/>
        <w:jc w:val="both"/>
        <w:rPr>
          <w:b/>
        </w:rPr>
      </w:pPr>
    </w:p>
    <w:p w:rsidR="001A19B0" w:rsidRDefault="001A19B0" w:rsidP="00AE429C">
      <w:pPr>
        <w:pStyle w:val="ListParagraph"/>
        <w:numPr>
          <w:ilvl w:val="0"/>
          <w:numId w:val="1"/>
        </w:numPr>
        <w:jc w:val="both"/>
        <w:rPr>
          <w:b/>
        </w:rPr>
      </w:pPr>
      <w:r>
        <w:rPr>
          <w:b/>
        </w:rPr>
        <w:t>Illumination of all dark spots where criminals converge to carry out their nefarious activities using solar powered street lights.</w:t>
      </w:r>
    </w:p>
    <w:p w:rsidR="001A19B0" w:rsidRPr="001A19B0" w:rsidRDefault="001A19B0" w:rsidP="00AE429C">
      <w:pPr>
        <w:pStyle w:val="ListParagraph"/>
        <w:jc w:val="both"/>
        <w:rPr>
          <w:b/>
        </w:rPr>
      </w:pPr>
    </w:p>
    <w:p w:rsidR="001A19B0" w:rsidRDefault="001A19B0" w:rsidP="00AE429C">
      <w:pPr>
        <w:jc w:val="both"/>
      </w:pPr>
      <w:r>
        <w:t xml:space="preserve">We believe with these few additions to what the government is already carrying out, the insecurity currently bedeviling the City will become a thing of the past while normalcy returns to our dear City. </w:t>
      </w:r>
    </w:p>
    <w:p w:rsidR="001A19B0" w:rsidRDefault="001A19B0" w:rsidP="00AE429C">
      <w:pPr>
        <w:jc w:val="both"/>
      </w:pPr>
    </w:p>
    <w:p w:rsidR="001A19B0" w:rsidRDefault="001A19B0" w:rsidP="00AE429C">
      <w:pPr>
        <w:jc w:val="both"/>
      </w:pPr>
      <w:r>
        <w:t>We thank the Honourable Minister once again and commit to continue offering our suggestions for the safety, security and progress of our dear FCT.</w:t>
      </w:r>
    </w:p>
    <w:p w:rsidR="001A19B0" w:rsidRDefault="001A19B0" w:rsidP="00AE429C">
      <w:pPr>
        <w:jc w:val="both"/>
      </w:pPr>
    </w:p>
    <w:p w:rsidR="001A19B0" w:rsidRDefault="001A19B0" w:rsidP="00AE429C">
      <w:pPr>
        <w:jc w:val="both"/>
      </w:pPr>
      <w:r>
        <w:t>Kindly accept Honourable Minister sir, the continued assurance</w:t>
      </w:r>
      <w:r w:rsidR="00E93923">
        <w:t>s</w:t>
      </w:r>
      <w:r>
        <w:t xml:space="preserve"> of our Highest Esteem. </w:t>
      </w:r>
    </w:p>
    <w:p w:rsidR="001A19B0" w:rsidRDefault="001A19B0" w:rsidP="00AE429C">
      <w:pPr>
        <w:jc w:val="both"/>
      </w:pPr>
    </w:p>
    <w:p w:rsidR="00E93923" w:rsidRDefault="00E93923" w:rsidP="00AE429C">
      <w:pPr>
        <w:jc w:val="both"/>
      </w:pPr>
    </w:p>
    <w:p w:rsidR="00E93923" w:rsidRDefault="001A19B0" w:rsidP="00AE429C">
      <w:pPr>
        <w:jc w:val="both"/>
      </w:pPr>
      <w:r>
        <w:t>Faithfully Yours</w:t>
      </w:r>
      <w:r w:rsidR="00E93923">
        <w:t>;</w:t>
      </w:r>
    </w:p>
    <w:p w:rsidR="00E93923" w:rsidRDefault="00E93923" w:rsidP="00AE429C">
      <w:pPr>
        <w:jc w:val="both"/>
      </w:pPr>
      <w:r>
        <w:t xml:space="preserve">For: </w:t>
      </w:r>
      <w:r w:rsidRPr="00E93923">
        <w:rPr>
          <w:b/>
        </w:rPr>
        <w:t>FRIENDS OF THE FCT</w:t>
      </w:r>
    </w:p>
    <w:p w:rsidR="00E93923" w:rsidRDefault="00E93923" w:rsidP="00AE429C">
      <w:pPr>
        <w:jc w:val="both"/>
      </w:pPr>
    </w:p>
    <w:p w:rsidR="00E93923" w:rsidRDefault="00E93923" w:rsidP="00AE429C">
      <w:pPr>
        <w:jc w:val="both"/>
      </w:pPr>
    </w:p>
    <w:p w:rsidR="00E93923" w:rsidRDefault="00E93923" w:rsidP="00AE429C">
      <w:pPr>
        <w:jc w:val="both"/>
      </w:pPr>
    </w:p>
    <w:p w:rsidR="00E93923" w:rsidRPr="00E93923" w:rsidRDefault="00E93923" w:rsidP="00AE429C">
      <w:pPr>
        <w:jc w:val="both"/>
        <w:rPr>
          <w:b/>
        </w:rPr>
      </w:pPr>
      <w:r w:rsidRPr="00E93923">
        <w:rPr>
          <w:b/>
        </w:rPr>
        <w:t xml:space="preserve">Chief </w:t>
      </w:r>
      <w:proofErr w:type="spellStart"/>
      <w:r w:rsidRPr="00E93923">
        <w:rPr>
          <w:b/>
        </w:rPr>
        <w:t>Azuka</w:t>
      </w:r>
      <w:proofErr w:type="spellEnd"/>
      <w:r w:rsidRPr="00E93923">
        <w:rPr>
          <w:b/>
        </w:rPr>
        <w:t xml:space="preserve"> </w:t>
      </w:r>
      <w:proofErr w:type="spellStart"/>
      <w:r w:rsidRPr="00E93923">
        <w:rPr>
          <w:b/>
        </w:rPr>
        <w:t>Obukwelu</w:t>
      </w:r>
      <w:proofErr w:type="spellEnd"/>
      <w:r w:rsidRPr="00E93923">
        <w:rPr>
          <w:b/>
        </w:rPr>
        <w:tab/>
      </w:r>
      <w:r w:rsidRPr="00E93923">
        <w:rPr>
          <w:b/>
        </w:rPr>
        <w:tab/>
      </w:r>
      <w:r w:rsidRPr="00E93923">
        <w:rPr>
          <w:b/>
        </w:rPr>
        <w:tab/>
      </w:r>
      <w:r w:rsidRPr="00E93923">
        <w:rPr>
          <w:b/>
        </w:rPr>
        <w:tab/>
      </w:r>
      <w:r>
        <w:rPr>
          <w:b/>
        </w:rPr>
        <w:tab/>
      </w:r>
      <w:proofErr w:type="spellStart"/>
      <w:r w:rsidRPr="00E93923">
        <w:rPr>
          <w:b/>
        </w:rPr>
        <w:t>Otunba</w:t>
      </w:r>
      <w:proofErr w:type="spellEnd"/>
      <w:r w:rsidRPr="00E93923">
        <w:rPr>
          <w:b/>
        </w:rPr>
        <w:t xml:space="preserve"> </w:t>
      </w:r>
      <w:proofErr w:type="spellStart"/>
      <w:r w:rsidRPr="00E93923">
        <w:rPr>
          <w:b/>
        </w:rPr>
        <w:t>Anu</w:t>
      </w:r>
      <w:proofErr w:type="spellEnd"/>
      <w:r w:rsidRPr="00E93923">
        <w:rPr>
          <w:b/>
        </w:rPr>
        <w:t xml:space="preserve"> </w:t>
      </w:r>
      <w:proofErr w:type="spellStart"/>
      <w:r w:rsidRPr="00E93923">
        <w:rPr>
          <w:b/>
        </w:rPr>
        <w:t>Ibiwoye</w:t>
      </w:r>
      <w:proofErr w:type="spellEnd"/>
    </w:p>
    <w:p w:rsidR="00E93923" w:rsidRDefault="00E93923" w:rsidP="00AE429C">
      <w:pPr>
        <w:jc w:val="both"/>
      </w:pPr>
      <w:r>
        <w:t xml:space="preserve">Head of Administration </w:t>
      </w:r>
      <w:r>
        <w:tab/>
      </w:r>
      <w:r>
        <w:tab/>
      </w:r>
      <w:r>
        <w:tab/>
      </w:r>
      <w:r>
        <w:tab/>
      </w:r>
      <w:r>
        <w:tab/>
        <w:t xml:space="preserve">Executive Coordinator </w:t>
      </w:r>
    </w:p>
    <w:p w:rsidR="0091263B" w:rsidRDefault="00E93923" w:rsidP="00AE429C">
      <w:pPr>
        <w:jc w:val="both"/>
        <w:rPr>
          <w:b/>
        </w:rPr>
      </w:pPr>
      <w:r w:rsidRPr="00E93923">
        <w:rPr>
          <w:b/>
        </w:rPr>
        <w:t>07032966111</w:t>
      </w:r>
      <w:r w:rsidRPr="00E93923">
        <w:rPr>
          <w:b/>
        </w:rPr>
        <w:tab/>
      </w:r>
      <w:r w:rsidRPr="00E93923">
        <w:rPr>
          <w:b/>
        </w:rPr>
        <w:tab/>
      </w:r>
      <w:r w:rsidRPr="00E93923">
        <w:rPr>
          <w:b/>
        </w:rPr>
        <w:tab/>
      </w:r>
      <w:r w:rsidRPr="00E93923">
        <w:rPr>
          <w:b/>
        </w:rPr>
        <w:tab/>
      </w:r>
      <w:r w:rsidRPr="00E93923">
        <w:rPr>
          <w:b/>
        </w:rPr>
        <w:tab/>
      </w:r>
      <w:r w:rsidRPr="00E93923">
        <w:rPr>
          <w:b/>
        </w:rPr>
        <w:tab/>
      </w:r>
      <w:r w:rsidR="001A19B0" w:rsidRPr="00E93923">
        <w:rPr>
          <w:b/>
        </w:rPr>
        <w:t xml:space="preserve"> </w:t>
      </w:r>
    </w:p>
    <w:p w:rsidR="00DE6D1F" w:rsidRDefault="00DE6D1F" w:rsidP="00AE429C">
      <w:pPr>
        <w:jc w:val="both"/>
        <w:rPr>
          <w:b/>
        </w:rPr>
      </w:pPr>
    </w:p>
    <w:p w:rsidR="00DE6D1F" w:rsidRDefault="00DE6D1F" w:rsidP="00AE429C">
      <w:pPr>
        <w:jc w:val="both"/>
        <w:rPr>
          <w:b/>
        </w:rPr>
      </w:pPr>
    </w:p>
    <w:p w:rsidR="00DE6D1F" w:rsidRDefault="00DE6D1F" w:rsidP="00AE429C">
      <w:pPr>
        <w:jc w:val="both"/>
        <w:rPr>
          <w:b/>
        </w:rPr>
      </w:pPr>
    </w:p>
    <w:p w:rsidR="00DE6D1F" w:rsidRDefault="00DE6D1F" w:rsidP="00DE6D1F">
      <w:pPr>
        <w:jc w:val="center"/>
        <w:rPr>
          <w:b/>
        </w:rPr>
      </w:pPr>
      <w:r>
        <w:rPr>
          <w:b/>
        </w:rPr>
        <w:t>Hon. Nwazuruahu Henry Shield</w:t>
      </w:r>
    </w:p>
    <w:p w:rsidR="00DE6D1F" w:rsidRDefault="00DE6D1F" w:rsidP="00DE6D1F">
      <w:pPr>
        <w:jc w:val="center"/>
      </w:pPr>
      <w:r w:rsidRPr="00DE6D1F">
        <w:t xml:space="preserve">Chairman, </w:t>
      </w:r>
    </w:p>
    <w:p w:rsidR="00DE6D1F" w:rsidRPr="00DE6D1F" w:rsidRDefault="00DE6D1F" w:rsidP="00DE6D1F">
      <w:pPr>
        <w:jc w:val="center"/>
      </w:pPr>
      <w:r w:rsidRPr="00DE6D1F">
        <w:t>Board of Trustees</w:t>
      </w:r>
    </w:p>
    <w:p w:rsidR="00DE6D1F" w:rsidRPr="00E93923" w:rsidRDefault="00DE6D1F" w:rsidP="00AE429C">
      <w:pPr>
        <w:jc w:val="both"/>
        <w:rPr>
          <w:b/>
        </w:rPr>
      </w:pPr>
      <w:r>
        <w:rPr>
          <w:b/>
        </w:rPr>
        <w:tab/>
      </w:r>
    </w:p>
    <w:sectPr w:rsidR="00DE6D1F" w:rsidRPr="00E93923" w:rsidSect="00C50C19">
      <w:pgSz w:w="11906" w:h="16838" w:code="9"/>
      <w:pgMar w:top="302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F0F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9ADA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EC70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D08B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48A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7619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D296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AE45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84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890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A10EFA"/>
    <w:multiLevelType w:val="hybridMultilevel"/>
    <w:tmpl w:val="62583404"/>
    <w:lvl w:ilvl="0" w:tplc="C11CE69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gutterAtTop/>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22"/>
    <w:rsid w:val="000154D4"/>
    <w:rsid w:val="00085300"/>
    <w:rsid w:val="00097A8A"/>
    <w:rsid w:val="000B12AC"/>
    <w:rsid w:val="00126C3A"/>
    <w:rsid w:val="0014125B"/>
    <w:rsid w:val="001500CC"/>
    <w:rsid w:val="001A19B0"/>
    <w:rsid w:val="001D193A"/>
    <w:rsid w:val="001F3B9B"/>
    <w:rsid w:val="00247AD0"/>
    <w:rsid w:val="002E3BE3"/>
    <w:rsid w:val="002F71EA"/>
    <w:rsid w:val="0030724F"/>
    <w:rsid w:val="00351405"/>
    <w:rsid w:val="003826EB"/>
    <w:rsid w:val="004F2954"/>
    <w:rsid w:val="0052379C"/>
    <w:rsid w:val="00552390"/>
    <w:rsid w:val="005C7248"/>
    <w:rsid w:val="005D7322"/>
    <w:rsid w:val="0073384D"/>
    <w:rsid w:val="00761312"/>
    <w:rsid w:val="007D2A48"/>
    <w:rsid w:val="00877139"/>
    <w:rsid w:val="008A6F6C"/>
    <w:rsid w:val="0091263B"/>
    <w:rsid w:val="00920E7D"/>
    <w:rsid w:val="00940993"/>
    <w:rsid w:val="009B75AB"/>
    <w:rsid w:val="009D07E7"/>
    <w:rsid w:val="009F0954"/>
    <w:rsid w:val="00A83230"/>
    <w:rsid w:val="00AE429C"/>
    <w:rsid w:val="00BC6381"/>
    <w:rsid w:val="00C32934"/>
    <w:rsid w:val="00C50C19"/>
    <w:rsid w:val="00DE6D1F"/>
    <w:rsid w:val="00E13AD4"/>
    <w:rsid w:val="00E541B1"/>
    <w:rsid w:val="00E93923"/>
    <w:rsid w:val="00EA6853"/>
    <w:rsid w:val="00FD1E9C"/>
    <w:rsid w:val="00FE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5A6C7-3B71-4948-80AD-8C1AA345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7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4D"/>
    <w:pPr>
      <w:ind w:left="720"/>
      <w:contextualSpacing/>
    </w:pPr>
  </w:style>
  <w:style w:type="paragraph" w:customStyle="1" w:styleId="Style1">
    <w:name w:val="Style1"/>
    <w:basedOn w:val="Normal"/>
    <w:next w:val="Normal"/>
    <w:qFormat/>
    <w:rsid w:val="009D07E7"/>
  </w:style>
  <w:style w:type="character" w:styleId="UnresolvedMention">
    <w:name w:val="Unresolved Mention"/>
    <w:basedOn w:val="DefaultParagraphFont"/>
    <w:uiPriority w:val="99"/>
    <w:semiHidden/>
    <w:unhideWhenUsed/>
    <w:rsid w:val="00141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2024-01-23T14:46:00Z</cp:lastPrinted>
  <dcterms:created xsi:type="dcterms:W3CDTF">2024-01-19T13:12:00Z</dcterms:created>
  <dcterms:modified xsi:type="dcterms:W3CDTF">2024-01-23T14:48:00Z</dcterms:modified>
</cp:coreProperties>
</file>